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E9D" w:rsidRPr="00164E9D" w:rsidRDefault="00AA09B8" w:rsidP="00164E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>
        <w:rPr>
          <w:rFonts w:ascii="Times New Roman" w:hAnsi="Times New Roman" w:cs="Times New Roman"/>
          <w:b/>
          <w:color w:val="000000"/>
          <w:spacing w:val="3"/>
          <w:sz w:val="32"/>
          <w:szCs w:val="32"/>
        </w:rPr>
        <w:t>5</w:t>
      </w:r>
      <w:r w:rsidR="00164E9D" w:rsidRPr="00164E9D">
        <w:rPr>
          <w:rFonts w:ascii="Times New Roman" w:hAnsi="Times New Roman" w:cs="Times New Roman"/>
          <w:b/>
          <w:color w:val="000000"/>
          <w:spacing w:val="3"/>
          <w:sz w:val="32"/>
          <w:szCs w:val="32"/>
        </w:rPr>
        <w:t>.1</w:t>
      </w:r>
      <w:r>
        <w:rPr>
          <w:rFonts w:ascii="Times New Roman" w:hAnsi="Times New Roman" w:cs="Times New Roman"/>
          <w:b/>
          <w:color w:val="000000"/>
          <w:spacing w:val="3"/>
          <w:sz w:val="32"/>
          <w:szCs w:val="32"/>
        </w:rPr>
        <w:t>1</w:t>
      </w:r>
      <w:r w:rsidR="00164E9D" w:rsidRPr="00164E9D">
        <w:rPr>
          <w:rFonts w:ascii="Times New Roman" w:hAnsi="Times New Roman" w:cs="Times New Roman"/>
          <w:b/>
          <w:color w:val="000000"/>
          <w:spacing w:val="3"/>
          <w:sz w:val="32"/>
          <w:szCs w:val="32"/>
        </w:rPr>
        <w:t>.20г.</w:t>
      </w:r>
      <w:r w:rsidR="006663E5" w:rsidRPr="00164E9D">
        <w:rPr>
          <w:rFonts w:ascii="Times New Roman" w:hAnsi="Times New Roman" w:cs="Times New Roman"/>
          <w:b/>
          <w:color w:val="000000"/>
          <w:spacing w:val="3"/>
          <w:sz w:val="32"/>
          <w:szCs w:val="32"/>
        </w:rPr>
        <w:t xml:space="preserve"> Областной семинар</w:t>
      </w:r>
      <w:r w:rsidR="00164E9D" w:rsidRPr="00164E9D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в рамках социально-педагогического проекта</w:t>
      </w:r>
    </w:p>
    <w:p w:rsidR="00164E9D" w:rsidRPr="00164E9D" w:rsidRDefault="00164E9D" w:rsidP="00164E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164E9D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«</w:t>
      </w:r>
      <w:r w:rsidRPr="00164E9D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ЗЕЙІН</w:t>
      </w:r>
      <w:r w:rsidRPr="00164E9D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</w:t>
      </w:r>
      <w:r w:rsidRPr="00164E9D">
        <w:rPr>
          <w:rFonts w:ascii="Times New Roman" w:eastAsia="Calibri" w:hAnsi="Times New Roman" w:cs="Times New Roman"/>
          <w:b/>
          <w:color w:val="000000"/>
          <w:sz w:val="32"/>
          <w:szCs w:val="32"/>
          <w:lang w:eastAsia="en-US"/>
        </w:rPr>
        <w:t xml:space="preserve"> </w:t>
      </w:r>
    </w:p>
    <w:p w:rsidR="006663E5" w:rsidRPr="00164E9D" w:rsidRDefault="006663E5" w:rsidP="00742B42">
      <w:pPr>
        <w:shd w:val="clear" w:color="auto" w:fill="FFFFFF"/>
        <w:spacing w:line="240" w:lineRule="auto"/>
        <w:ind w:left="142" w:firstLine="461"/>
        <w:jc w:val="center"/>
        <w:rPr>
          <w:rFonts w:ascii="Times New Roman" w:hAnsi="Times New Roman" w:cs="Times New Roman"/>
          <w:b/>
          <w:color w:val="000000"/>
          <w:spacing w:val="3"/>
          <w:sz w:val="32"/>
          <w:szCs w:val="32"/>
        </w:rPr>
      </w:pPr>
    </w:p>
    <w:p w:rsidR="00C4062D" w:rsidRPr="00164E9D" w:rsidRDefault="006663E5" w:rsidP="00742B42">
      <w:pPr>
        <w:shd w:val="clear" w:color="auto" w:fill="FFFFFF"/>
        <w:spacing w:line="240" w:lineRule="auto"/>
        <w:ind w:left="142" w:firstLine="461"/>
        <w:jc w:val="center"/>
        <w:rPr>
          <w:rFonts w:ascii="Times New Roman" w:hAnsi="Times New Roman" w:cs="Times New Roman"/>
          <w:b/>
          <w:color w:val="000000"/>
          <w:spacing w:val="3"/>
          <w:sz w:val="32"/>
          <w:szCs w:val="32"/>
        </w:rPr>
      </w:pPr>
      <w:r w:rsidRPr="00164E9D">
        <w:rPr>
          <w:rFonts w:ascii="Times New Roman" w:hAnsi="Times New Roman" w:cs="Times New Roman"/>
          <w:b/>
          <w:color w:val="000000"/>
          <w:spacing w:val="3"/>
          <w:sz w:val="32"/>
          <w:szCs w:val="32"/>
        </w:rPr>
        <w:t xml:space="preserve"> </w:t>
      </w:r>
      <w:r w:rsidRPr="00164E9D">
        <w:rPr>
          <w:rFonts w:ascii="Times New Roman" w:hAnsi="Times New Roman" w:cs="Times New Roman"/>
          <w:b/>
          <w:sz w:val="32"/>
          <w:szCs w:val="32"/>
          <w:lang w:val="kk-KZ"/>
        </w:rPr>
        <w:t>Мастер-класс</w:t>
      </w:r>
      <w:r w:rsidRPr="00164E9D"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 </w:t>
      </w:r>
      <w:r w:rsidRPr="00164E9D">
        <w:rPr>
          <w:rFonts w:ascii="Times New Roman" w:hAnsi="Times New Roman" w:cs="Times New Roman"/>
          <w:b/>
          <w:sz w:val="32"/>
          <w:szCs w:val="32"/>
          <w:lang w:val="kk-KZ"/>
        </w:rPr>
        <w:t>«Разработка заданий по развитию естественнонаучной грамотности по географии</w:t>
      </w:r>
      <w:r w:rsidR="00C4062D" w:rsidRPr="00164E9D">
        <w:rPr>
          <w:rFonts w:ascii="Times New Roman" w:hAnsi="Times New Roman" w:cs="Times New Roman"/>
          <w:b/>
          <w:color w:val="000000"/>
          <w:spacing w:val="3"/>
          <w:sz w:val="32"/>
          <w:szCs w:val="32"/>
        </w:rPr>
        <w:t>»</w:t>
      </w:r>
    </w:p>
    <w:p w:rsidR="00BF4194" w:rsidRPr="00164E9D" w:rsidRDefault="006663E5" w:rsidP="00742B4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3"/>
          <w:sz w:val="32"/>
          <w:szCs w:val="32"/>
        </w:rPr>
      </w:pPr>
      <w:r w:rsidRPr="00164E9D">
        <w:rPr>
          <w:rFonts w:ascii="Times New Roman" w:hAnsi="Times New Roman" w:cs="Times New Roman"/>
          <w:b/>
          <w:bCs/>
          <w:color w:val="000000"/>
          <w:spacing w:val="3"/>
          <w:sz w:val="32"/>
          <w:szCs w:val="32"/>
        </w:rPr>
        <w:t xml:space="preserve"> </w:t>
      </w:r>
      <w:r w:rsidR="00C4062D" w:rsidRPr="00164E9D">
        <w:rPr>
          <w:rFonts w:ascii="Times New Roman" w:hAnsi="Times New Roman" w:cs="Times New Roman"/>
          <w:b/>
          <w:bCs/>
          <w:color w:val="000000"/>
          <w:spacing w:val="3"/>
          <w:sz w:val="32"/>
          <w:szCs w:val="32"/>
        </w:rPr>
        <w:t>учител</w:t>
      </w:r>
      <w:r w:rsidRPr="00164E9D">
        <w:rPr>
          <w:rFonts w:ascii="Times New Roman" w:hAnsi="Times New Roman" w:cs="Times New Roman"/>
          <w:b/>
          <w:bCs/>
          <w:color w:val="000000"/>
          <w:spacing w:val="3"/>
          <w:sz w:val="32"/>
          <w:szCs w:val="32"/>
        </w:rPr>
        <w:t>ь географии ШГ № 95 Петрова С.В.</w:t>
      </w:r>
    </w:p>
    <w:p w:rsidR="00BF4194" w:rsidRPr="00742B42" w:rsidRDefault="00BF4194" w:rsidP="00742B42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B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Назначение человека — в разумной деятельности.</w:t>
      </w:r>
    </w:p>
    <w:p w:rsidR="00BF4194" w:rsidRPr="00742B42" w:rsidRDefault="00BF4194" w:rsidP="00BA18E1">
      <w:pPr>
        <w:shd w:val="clear" w:color="auto" w:fill="FFFFFF"/>
        <w:spacing w:line="240" w:lineRule="auto"/>
        <w:ind w:left="142" w:firstLine="461"/>
        <w:jc w:val="right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  <w:bookmarkStart w:id="0" w:name="_GoBack"/>
      <w:bookmarkEnd w:id="0"/>
      <w:r w:rsidRPr="00742B4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Аристотель</w:t>
      </w:r>
    </w:p>
    <w:p w:rsidR="00C4062D" w:rsidRPr="00742B42" w:rsidRDefault="00742B42" w:rsidP="007B31FF">
      <w:pPr>
        <w:shd w:val="clear" w:color="auto" w:fill="FFFFFF"/>
        <w:spacing w:line="240" w:lineRule="auto"/>
        <w:ind w:left="142" w:firstLine="709"/>
        <w:jc w:val="both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  <w:r w:rsidRPr="00742B42">
        <w:rPr>
          <w:rFonts w:ascii="Times New Roman" w:eastAsia="Times New Roman" w:hAnsi="Times New Roman" w:cs="Times New Roman"/>
          <w:color w:val="000000"/>
          <w:sz w:val="28"/>
          <w:szCs w:val="28"/>
        </w:rPr>
        <w:t>В настоящее время изменился</w:t>
      </w:r>
      <w:r w:rsidR="00BF4194" w:rsidRPr="00742B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взгляд на то, какой должна быть подготовка выпускника основной школы. Наряду с формированием предметных знаний и умений, школа должна обеспечивать развитие у учащихся умений использовать свои знания в разнообразных ситуациях, близких к реальным. В дальнейшей жизни эти умения будут способствовать активному участию учащегося школы в жизни общества, помогут ему приобретать знания на протяжении всей жизни </w:t>
      </w:r>
      <w:r w:rsidR="00C4062D" w:rsidRPr="00742B4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4062D" w:rsidRPr="00742B42">
        <w:rPr>
          <w:rFonts w:ascii="Times New Roman" w:hAnsi="Times New Roman" w:cs="Times New Roman"/>
          <w:color w:val="000000"/>
          <w:spacing w:val="6"/>
          <w:sz w:val="28"/>
          <w:szCs w:val="28"/>
        </w:rPr>
        <w:t>Функциональная грамотность рассматривается, как способность использовать все постоянно приобретаемые в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отношений.</w:t>
      </w:r>
    </w:p>
    <w:p w:rsidR="00C4062D" w:rsidRPr="00742B42" w:rsidRDefault="00C4062D" w:rsidP="007B31FF">
      <w:pPr>
        <w:shd w:val="clear" w:color="auto" w:fill="FFFFFF"/>
        <w:spacing w:before="197" w:line="240" w:lineRule="auto"/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2B42">
        <w:rPr>
          <w:rFonts w:ascii="Times New Roman" w:hAnsi="Times New Roman" w:cs="Times New Roman"/>
          <w:color w:val="000000"/>
          <w:spacing w:val="6"/>
          <w:sz w:val="28"/>
          <w:szCs w:val="28"/>
        </w:rPr>
        <w:t>Основные признаки функционально грамотной личности: это человек самостоятельный, познающий и умеющий жить среди людей, обладающий определёнными качествами, ключевыми компетенциями.</w:t>
      </w:r>
      <w:r w:rsidRPr="00742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 данные функциональные навыки формируются в условиях школы.</w:t>
      </w:r>
    </w:p>
    <w:p w:rsidR="00C4062D" w:rsidRPr="00742B42" w:rsidRDefault="00C4062D" w:rsidP="007B31FF">
      <w:pPr>
        <w:shd w:val="clear" w:color="auto" w:fill="FFFFFF"/>
        <w:spacing w:before="197" w:line="240" w:lineRule="auto"/>
        <w:ind w:left="142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742B4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Школь</w:t>
      </w:r>
      <w:r w:rsidR="009B1CF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ная география — это </w:t>
      </w:r>
      <w:r w:rsidRPr="00742B4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естественно-общественный предмет, рассматривающий сложные и многообразные связи между природными и производственными системами во времени и пространстве, что способствует личностному самоопределению школьника-гражданина на основе географических, экологических, экономических, картографических и иных познаний и умений в сфере практического их применения в разнообразной географической действительности. </w:t>
      </w:r>
    </w:p>
    <w:p w:rsidR="00C4062D" w:rsidRPr="00742B42" w:rsidRDefault="00C4062D" w:rsidP="007B31FF">
      <w:pPr>
        <w:shd w:val="clear" w:color="auto" w:fill="FFFFFF"/>
        <w:spacing w:before="197" w:line="240" w:lineRule="auto"/>
        <w:ind w:left="142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742B4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Давайте, рассмотрим, каким образом, при помощи каких форм и методов, учит</w:t>
      </w:r>
      <w:r w:rsidR="009B1CF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еля географии </w:t>
      </w:r>
      <w:r w:rsidRPr="00742B4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могут развивать функциональную грамотность своих учеников.</w:t>
      </w:r>
    </w:p>
    <w:p w:rsidR="00BF4194" w:rsidRPr="00742B42" w:rsidRDefault="00C4062D" w:rsidP="007B31F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B4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В современных педагогических исследованиях особое место занимает  международное исследование </w:t>
      </w:r>
      <w:r w:rsidRPr="00742B42">
        <w:rPr>
          <w:rFonts w:ascii="Times New Roman" w:hAnsi="Times New Roman" w:cs="Times New Roman"/>
          <w:sz w:val="28"/>
          <w:szCs w:val="28"/>
          <w:lang w:eastAsia="en-US"/>
        </w:rPr>
        <w:t xml:space="preserve">PISA. </w:t>
      </w:r>
      <w:r w:rsidR="00BF4194" w:rsidRPr="00742B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Специфика заданий PISA заключается во многом в том, что условия и вопросы заданы, как самостоятельные, и на </w:t>
      </w:r>
      <w:r w:rsidR="00BF4194" w:rsidRPr="00742B4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первый взгляд не связаны друг с другом. Связать условия и вопросы – задача ученика. Для подобного «связывания» необходимо привлечение личного опыта, дополнительной информации, необходима работа с контекстом. Отсюда и дизайн заданий PISA – они чаще всего представляют собой описание ситуации, взятые из реальной жизненной практики. Ни условия заданий, ни форма вопроса не привязаны жестко к предметной ситуации. Напротив, перевод жизненной ситуации в предметную и составляет трудность заданий. Каждое задание – ситуация, случай, требующие решения. Вопрос и условия заданий соотносятся с личным опытом, дополнительной информацией из других разделов, следовательно, задания PISA являются интегрированными.</w:t>
      </w:r>
    </w:p>
    <w:p w:rsidR="00C4062D" w:rsidRPr="00742B42" w:rsidRDefault="00C4062D" w:rsidP="007B31FF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42B42">
        <w:rPr>
          <w:rFonts w:ascii="Times New Roman" w:hAnsi="Times New Roman" w:cs="Times New Roman"/>
          <w:sz w:val="28"/>
          <w:szCs w:val="28"/>
          <w:lang w:eastAsia="en-US"/>
        </w:rPr>
        <w:t>В исследовании проверяется три вида такой грамотности: «читательская грамотность», «математическая грамотность», «естественнонаучная грамотность».</w:t>
      </w:r>
    </w:p>
    <w:p w:rsidR="00C4062D" w:rsidRPr="00742B42" w:rsidRDefault="005957B1" w:rsidP="007B31FF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Согласитесь коллеги, </w:t>
      </w:r>
      <w:r w:rsidR="00C4062D" w:rsidRPr="00742B42">
        <w:rPr>
          <w:rFonts w:ascii="Times New Roman" w:hAnsi="Times New Roman" w:cs="Times New Roman"/>
          <w:sz w:val="28"/>
          <w:szCs w:val="28"/>
          <w:lang w:eastAsia="en-US"/>
        </w:rPr>
        <w:t>география является одним из предметов, где можно развивать все три вида грамотности:</w:t>
      </w:r>
    </w:p>
    <w:p w:rsidR="00C4062D" w:rsidRPr="00742B42" w:rsidRDefault="00C4062D" w:rsidP="007B31FF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42B42">
        <w:rPr>
          <w:rFonts w:ascii="Times New Roman" w:hAnsi="Times New Roman" w:cs="Times New Roman"/>
          <w:sz w:val="28"/>
          <w:szCs w:val="28"/>
          <w:lang w:eastAsia="en-US"/>
        </w:rPr>
        <w:t>*«естественнонаучная грамотность» - основная сущность нашего предмета;</w:t>
      </w:r>
    </w:p>
    <w:p w:rsidR="00C4062D" w:rsidRPr="00742B42" w:rsidRDefault="00C4062D" w:rsidP="007B31FF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42B42">
        <w:rPr>
          <w:rFonts w:ascii="Times New Roman" w:hAnsi="Times New Roman" w:cs="Times New Roman"/>
          <w:sz w:val="28"/>
          <w:szCs w:val="28"/>
          <w:lang w:eastAsia="en-US"/>
        </w:rPr>
        <w:t>*«математическая грамотность» - может развиваться при решении географических и картографических задач;</w:t>
      </w:r>
    </w:p>
    <w:p w:rsidR="00C4062D" w:rsidRPr="00742B42" w:rsidRDefault="00C4062D" w:rsidP="007B31FF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42B42">
        <w:rPr>
          <w:rFonts w:ascii="Times New Roman" w:hAnsi="Times New Roman" w:cs="Times New Roman"/>
          <w:sz w:val="28"/>
          <w:szCs w:val="28"/>
          <w:lang w:eastAsia="en-US"/>
        </w:rPr>
        <w:t>*читательская грамотность – развивается при работе с текстами, словарями, справочной литературой и т.д.</w:t>
      </w:r>
    </w:p>
    <w:p w:rsidR="00BF4194" w:rsidRPr="00742B42" w:rsidRDefault="00BF4194" w:rsidP="007B31F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B42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Отдельные задания в формате PISA используют в качестве познавательных заданий на различных этапах урока с целью формирования исследовательских умений, самостоятельности мышления, познавательного интереса учащихся.</w:t>
      </w:r>
    </w:p>
    <w:p w:rsidR="00BF4194" w:rsidRPr="00742B42" w:rsidRDefault="00BF4194" w:rsidP="007B31F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B42">
        <w:rPr>
          <w:rFonts w:ascii="Times New Roman" w:eastAsia="Times New Roman" w:hAnsi="Times New Roman" w:cs="Times New Roman"/>
          <w:color w:val="000000"/>
          <w:sz w:val="28"/>
          <w:szCs w:val="28"/>
        </w:rPr>
        <w:t>Набор заданий в формате PISA используют как диагностические и как обучающие, поскольку ученик приобретает новые знания и новые навыки.</w:t>
      </w:r>
    </w:p>
    <w:p w:rsidR="00C4062D" w:rsidRPr="00742B42" w:rsidRDefault="009B1CF9" w:rsidP="007B31FF">
      <w:pPr>
        <w:shd w:val="clear" w:color="auto" w:fill="FFFFFF"/>
        <w:spacing w:before="197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3"/>
          <w:sz w:val="28"/>
          <w:szCs w:val="28"/>
        </w:rPr>
        <w:t>Я не ошибусь, если скажу, что большинством</w:t>
      </w:r>
      <w:r w:rsidR="00C4062D" w:rsidRPr="00742B42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из нас используются </w:t>
      </w:r>
      <w:r>
        <w:rPr>
          <w:rFonts w:ascii="Times New Roman" w:hAnsi="Times New Roman" w:cs="Times New Roman"/>
          <w:color w:val="000000"/>
          <w:spacing w:val="13"/>
          <w:sz w:val="28"/>
          <w:szCs w:val="28"/>
        </w:rPr>
        <w:t>задания такого характера.</w:t>
      </w:r>
    </w:p>
    <w:p w:rsidR="00C4062D" w:rsidRPr="00742B42" w:rsidRDefault="00C4062D" w:rsidP="007B31FF">
      <w:pPr>
        <w:shd w:val="clear" w:color="auto" w:fill="FFFFFF"/>
        <w:spacing w:before="197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sz w:val="28"/>
          <w:szCs w:val="28"/>
        </w:rPr>
        <w:t>Одним из методов формирования функциональной грамотности, является - работа с текстом. Ученик должен понимать тексты различных видов, размышлять над их содержанием, оценивать их смысл и значение и излагать свои мысли о прочитанном. На всех уроках географии должна быть работа с текстами разных видов и жанров, такими как научные тексты, биографии, документы, статьи из газет и журналов, деловые инструкции, географические карты и так далее. Развитие предметной, разговорной речи, ораторских способностей учащихся всегда должно быть в поле зрения учителя.</w:t>
      </w:r>
    </w:p>
    <w:p w:rsidR="00C4062D" w:rsidRPr="00742B42" w:rsidRDefault="00C4062D" w:rsidP="007B31FF">
      <w:pPr>
        <w:shd w:val="clear" w:color="auto" w:fill="FFFFFF"/>
        <w:spacing w:before="197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sz w:val="28"/>
          <w:szCs w:val="28"/>
        </w:rPr>
        <w:lastRenderedPageBreak/>
        <w:t>Часто используемый прием – это вычерчивание кластера, выделение смысловых единиц текста и графическое их оформление, что формирует умение сворачивать и разворачивать полученные знания в зависимости от поставленной задачи.</w:t>
      </w:r>
    </w:p>
    <w:p w:rsidR="00C4062D" w:rsidRPr="00742B42" w:rsidRDefault="00C4062D" w:rsidP="007B31FF">
      <w:pPr>
        <w:shd w:val="clear" w:color="auto" w:fill="FFFFFF"/>
        <w:spacing w:before="197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sz w:val="28"/>
          <w:szCs w:val="28"/>
        </w:rPr>
        <w:t xml:space="preserve"> Учитывая специфику нашего предмета, нужно отметить важность развития географо-картографической функциональной  грамотности, которая заключается в  умение работать по карте и  знать номенклатуру, использовать ее измерительные ресурсы и информационное содержание карт. Данные знания  могут быть использованы в других областях жизнедеятельности  человека. Без карты абсолютно немыслимо ни одно начинание, хоть как-то связанное с пространственной деятельностью. Умение мысленно воспроизводить карту, например, помогает учащимся при выполнении тестовых заданий Единого национального тестирования. На вопросы, «Какой пролив соединяет океаны…?», «Координаты Канберры», «Озеро на востоке Казахстана» и другие,  учащиеся смогут легко ответить, зная карту и умея ее мысленно представить. Развивать картографическую грамотность  учащихся  учитель может при нанесении объектов на контурную карту, без использования атласа или используя методический прием «Спиной к карте». </w:t>
      </w:r>
    </w:p>
    <w:p w:rsidR="00C4062D" w:rsidRPr="00742B42" w:rsidRDefault="00C4062D" w:rsidP="007B31FF">
      <w:pPr>
        <w:shd w:val="clear" w:color="auto" w:fill="FFFFFF"/>
        <w:spacing w:before="197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sz w:val="28"/>
          <w:szCs w:val="28"/>
        </w:rPr>
        <w:t>Давайте, рассмотрим какие  формы и методы, практические задания помогут нам с вами развивать функциональную грамотность наших учащихся.</w:t>
      </w:r>
    </w:p>
    <w:p w:rsidR="00C4062D" w:rsidRPr="00742B42" w:rsidRDefault="00C4062D" w:rsidP="007B31FF">
      <w:pPr>
        <w:shd w:val="clear" w:color="auto" w:fill="FFFFFF"/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sz w:val="28"/>
          <w:szCs w:val="28"/>
        </w:rPr>
        <w:t>Начнём с диктантов, именно эти приёмы позволяют работать сразу в нескольких направлениях.</w:t>
      </w:r>
    </w:p>
    <w:p w:rsidR="00C4062D" w:rsidRPr="00742B42" w:rsidRDefault="00C4062D" w:rsidP="007B31FF">
      <w:pPr>
        <w:shd w:val="clear" w:color="auto" w:fill="FFFFFF"/>
        <w:tabs>
          <w:tab w:val="left" w:pos="389"/>
        </w:tabs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b/>
          <w:color w:val="000000"/>
          <w:spacing w:val="-18"/>
          <w:sz w:val="28"/>
          <w:szCs w:val="28"/>
        </w:rPr>
        <w:t>1)</w:t>
      </w:r>
      <w:r w:rsidRPr="00742B4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42B42">
        <w:rPr>
          <w:rFonts w:ascii="Times New Roman" w:hAnsi="Times New Roman" w:cs="Times New Roman"/>
          <w:b/>
          <w:spacing w:val="2"/>
          <w:sz w:val="28"/>
          <w:szCs w:val="28"/>
        </w:rPr>
        <w:t>Цифровой диктант</w:t>
      </w:r>
      <w:r w:rsidRPr="00742B42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.</w:t>
      </w:r>
      <w:r w:rsidRPr="00742B4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Набор утверждений (Я утверждаю, </w:t>
      </w:r>
      <w:proofErr w:type="gramStart"/>
      <w:r w:rsidRPr="00742B42">
        <w:rPr>
          <w:rFonts w:ascii="Times New Roman" w:hAnsi="Times New Roman" w:cs="Times New Roman"/>
          <w:color w:val="000000"/>
          <w:spacing w:val="2"/>
          <w:sz w:val="28"/>
          <w:szCs w:val="28"/>
        </w:rPr>
        <w:t>что..</w:t>
      </w:r>
      <w:proofErr w:type="gramEnd"/>
      <w:r w:rsidRPr="00742B42">
        <w:rPr>
          <w:rFonts w:ascii="Times New Roman" w:hAnsi="Times New Roman" w:cs="Times New Roman"/>
          <w:color w:val="000000"/>
          <w:spacing w:val="2"/>
          <w:sz w:val="28"/>
          <w:szCs w:val="28"/>
        </w:rPr>
        <w:t>) правильных и неправильных, по теме(1 - «согласие» 0 - «несогласие»).</w:t>
      </w:r>
    </w:p>
    <w:p w:rsidR="00C4062D" w:rsidRPr="00742B42" w:rsidRDefault="00C4062D" w:rsidP="007B31FF">
      <w:pPr>
        <w:shd w:val="clear" w:color="auto" w:fill="FFFFFF"/>
        <w:spacing w:before="5" w:line="240" w:lineRule="auto"/>
        <w:ind w:left="142" w:right="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Он может быть проведён «на слух», в устной форме, в письменной, после </w:t>
      </w:r>
      <w:r w:rsidRPr="00742B4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просмотра презентации и т.д. Можно использовать простые утверждения </w:t>
      </w:r>
      <w:r w:rsidRPr="00742B4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(озеро — искусственный водоём) и сложные, требующие анализа информации </w:t>
      </w:r>
      <w:r w:rsidRPr="00742B42">
        <w:rPr>
          <w:rFonts w:ascii="Times New Roman" w:hAnsi="Times New Roman" w:cs="Times New Roman"/>
          <w:color w:val="000000"/>
          <w:sz w:val="28"/>
          <w:szCs w:val="28"/>
        </w:rPr>
        <w:t xml:space="preserve">(Тихий океан имеет самую высокую температуру поверхностных вод, т.к. большая его часть располагается в экваториальных широтах). </w:t>
      </w:r>
      <w:r w:rsidRPr="00742B42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Приём позволяет развивать навыки работы в аудиальной модальности, </w:t>
      </w:r>
      <w:r w:rsidRPr="00742B42">
        <w:rPr>
          <w:rFonts w:ascii="Times New Roman" w:hAnsi="Times New Roman" w:cs="Times New Roman"/>
          <w:color w:val="000000"/>
          <w:sz w:val="28"/>
          <w:szCs w:val="28"/>
        </w:rPr>
        <w:t>обучает концентрации внимания. Дифференцировать проблемы учеников и учителя, если ошибки допустили многие ученики.</w:t>
      </w:r>
    </w:p>
    <w:p w:rsidR="00C4062D" w:rsidRPr="00742B42" w:rsidRDefault="00C4062D" w:rsidP="007B31FF">
      <w:pPr>
        <w:shd w:val="clear" w:color="auto" w:fill="FFFFFF"/>
        <w:tabs>
          <w:tab w:val="left" w:pos="389"/>
          <w:tab w:val="left" w:pos="3725"/>
        </w:tabs>
        <w:spacing w:before="1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2)</w:t>
      </w:r>
      <w:r w:rsidR="000B69E3" w:rsidRPr="00742B42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 xml:space="preserve"> </w:t>
      </w:r>
      <w:r w:rsidRPr="00742B42">
        <w:rPr>
          <w:rFonts w:ascii="Times New Roman" w:hAnsi="Times New Roman" w:cs="Times New Roman"/>
          <w:b/>
          <w:color w:val="000000"/>
          <w:sz w:val="28"/>
          <w:szCs w:val="28"/>
        </w:rPr>
        <w:t>Буквенный    диктант</w:t>
      </w:r>
      <w:r w:rsidRPr="00742B4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42B42">
        <w:rPr>
          <w:rFonts w:ascii="Times New Roman" w:hAnsi="Times New Roman" w:cs="Times New Roman"/>
          <w:color w:val="000000"/>
          <w:spacing w:val="-1"/>
          <w:sz w:val="28"/>
          <w:szCs w:val="28"/>
        </w:rPr>
        <w:t>требуется    отгадать    зашифрованное    слово,</w:t>
      </w:r>
      <w:r w:rsidR="00742B42" w:rsidRPr="00742B4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42B42">
        <w:rPr>
          <w:rFonts w:ascii="Times New Roman" w:hAnsi="Times New Roman" w:cs="Times New Roman"/>
          <w:color w:val="000000"/>
          <w:sz w:val="28"/>
          <w:szCs w:val="28"/>
        </w:rPr>
        <w:t>расшифровывая по буквам.</w:t>
      </w:r>
    </w:p>
    <w:p w:rsidR="00C4062D" w:rsidRPr="00742B42" w:rsidRDefault="00C4062D" w:rsidP="007B31FF">
      <w:pPr>
        <w:shd w:val="clear" w:color="auto" w:fill="FFFFFF"/>
        <w:spacing w:before="14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z w:val="28"/>
          <w:szCs w:val="28"/>
        </w:rPr>
        <w:t>Тема «Африка»</w:t>
      </w:r>
    </w:p>
    <w:p w:rsidR="00C4062D" w:rsidRPr="00742B42" w:rsidRDefault="00C4062D" w:rsidP="007B31FF">
      <w:pPr>
        <w:widowControl w:val="0"/>
        <w:numPr>
          <w:ilvl w:val="0"/>
          <w:numId w:val="1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before="10" w:after="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1"/>
          <w:sz w:val="28"/>
          <w:szCs w:val="28"/>
        </w:rPr>
        <w:t>Третья буква в названии реки дважды пересекающей экватор (Конго)</w:t>
      </w:r>
    </w:p>
    <w:p w:rsidR="00C4062D" w:rsidRPr="00742B42" w:rsidRDefault="00C4062D" w:rsidP="007B31FF">
      <w:pPr>
        <w:widowControl w:val="0"/>
        <w:numPr>
          <w:ilvl w:val="0"/>
          <w:numId w:val="1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1"/>
          <w:sz w:val="28"/>
          <w:szCs w:val="28"/>
        </w:rPr>
        <w:t>Вторая буква в названии самой длинной реки (Нил)</w:t>
      </w:r>
    </w:p>
    <w:p w:rsidR="00C4062D" w:rsidRPr="00742B42" w:rsidRDefault="00C4062D" w:rsidP="007B31FF">
      <w:pPr>
        <w:widowControl w:val="0"/>
        <w:numPr>
          <w:ilvl w:val="0"/>
          <w:numId w:val="1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before="5" w:after="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z w:val="28"/>
          <w:szCs w:val="28"/>
        </w:rPr>
        <w:lastRenderedPageBreak/>
        <w:t>Четвёртая буква в названии самого глубокого озера материка (Танганьика)</w:t>
      </w:r>
    </w:p>
    <w:p w:rsidR="00C4062D" w:rsidRPr="00742B42" w:rsidRDefault="00C4062D" w:rsidP="007B31FF">
      <w:pPr>
        <w:widowControl w:val="0"/>
        <w:numPr>
          <w:ilvl w:val="0"/>
          <w:numId w:val="1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Вторая   и   четвертая   буквы   в   названии   реки   и   государства,   столица </w:t>
      </w:r>
      <w:r w:rsidRPr="00742B4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которого   является   конечным   пунктом   автогонки   «Париж        ДАКАР» </w:t>
      </w:r>
      <w:r w:rsidRPr="00742B42">
        <w:rPr>
          <w:rFonts w:ascii="Times New Roman" w:hAnsi="Times New Roman" w:cs="Times New Roman"/>
          <w:color w:val="000000"/>
          <w:sz w:val="28"/>
          <w:szCs w:val="28"/>
        </w:rPr>
        <w:t>(Сенегал)</w:t>
      </w:r>
    </w:p>
    <w:p w:rsidR="00C4062D" w:rsidRPr="00742B42" w:rsidRDefault="00C4062D" w:rsidP="007B31FF">
      <w:pPr>
        <w:shd w:val="clear" w:color="auto" w:fill="FFFFFF"/>
        <w:spacing w:before="43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-2"/>
          <w:sz w:val="28"/>
          <w:szCs w:val="28"/>
        </w:rPr>
        <w:t>5. Последняя буква во втором названии реки Конго (Заир)</w:t>
      </w:r>
    </w:p>
    <w:p w:rsidR="00C4062D" w:rsidRPr="00742B42" w:rsidRDefault="00C4062D" w:rsidP="007B31FF">
      <w:pPr>
        <w:shd w:val="clear" w:color="auto" w:fill="FFFFFF"/>
        <w:spacing w:before="19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-4"/>
          <w:sz w:val="28"/>
          <w:szCs w:val="28"/>
        </w:rPr>
        <w:t>Ответ: река Нигер</w:t>
      </w:r>
    </w:p>
    <w:p w:rsidR="00C4062D" w:rsidRPr="00742B42" w:rsidRDefault="00C4062D" w:rsidP="007B31FF">
      <w:pPr>
        <w:shd w:val="clear" w:color="auto" w:fill="FFFFFF"/>
        <w:spacing w:before="5" w:line="240" w:lineRule="auto"/>
        <w:ind w:left="142" w:right="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Приём развивает навыки работы в аудиальной модальности, </w:t>
      </w:r>
      <w:r w:rsidRPr="00742B42">
        <w:rPr>
          <w:rFonts w:ascii="Times New Roman" w:hAnsi="Times New Roman" w:cs="Times New Roman"/>
          <w:color w:val="000000"/>
          <w:sz w:val="28"/>
          <w:szCs w:val="28"/>
        </w:rPr>
        <w:t>активизирует внимание, развивает географическую компетентность.</w:t>
      </w:r>
    </w:p>
    <w:p w:rsidR="00C4062D" w:rsidRPr="00742B42" w:rsidRDefault="00C4062D" w:rsidP="007B31FF">
      <w:pPr>
        <w:shd w:val="clear" w:color="auto" w:fill="FFFFFF"/>
        <w:spacing w:line="240" w:lineRule="auto"/>
        <w:ind w:left="142" w:right="62"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42B42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3) Числовой диктант</w:t>
      </w:r>
      <w:r w:rsidRPr="00742B4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— самая сложная форма развивающих диктантов, </w:t>
      </w:r>
      <w:r w:rsidRPr="00742B42">
        <w:rPr>
          <w:rFonts w:ascii="Times New Roman" w:hAnsi="Times New Roman" w:cs="Times New Roman"/>
          <w:color w:val="000000"/>
          <w:sz w:val="28"/>
          <w:szCs w:val="28"/>
        </w:rPr>
        <w:t xml:space="preserve">арифметические действия с числами, которые отражают </w:t>
      </w:r>
      <w:proofErr w:type="spellStart"/>
      <w:r w:rsidRPr="00742B42">
        <w:rPr>
          <w:rFonts w:ascii="Times New Roman" w:hAnsi="Times New Roman" w:cs="Times New Roman"/>
          <w:color w:val="000000"/>
          <w:sz w:val="28"/>
          <w:szCs w:val="28"/>
        </w:rPr>
        <w:t>фактологию</w:t>
      </w:r>
      <w:proofErr w:type="spellEnd"/>
      <w:r w:rsidRPr="00742B42">
        <w:rPr>
          <w:rFonts w:ascii="Times New Roman" w:hAnsi="Times New Roman" w:cs="Times New Roman"/>
          <w:color w:val="000000"/>
          <w:sz w:val="28"/>
          <w:szCs w:val="28"/>
        </w:rPr>
        <w:t xml:space="preserve"> или понятийный аппарат изучаемого материала, тренирует навыки счёта, умение </w:t>
      </w:r>
      <w:r w:rsidRPr="00742B42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быстро переключаться. Н-р: 1) Какой по счёту цвет в спектре радуги </w:t>
      </w:r>
      <w:r w:rsidRPr="00742B4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соответствует названию одной из рек Африки? </w:t>
      </w:r>
    </w:p>
    <w:p w:rsidR="00C4062D" w:rsidRPr="00742B42" w:rsidRDefault="00C4062D" w:rsidP="007B31F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2) Количество букв «о» в названии реки, где лечил зверей доктор </w:t>
      </w:r>
      <w:r w:rsidRPr="00742B42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Айболит, умножьте на число полушарий, в которых расположена Африка </w:t>
      </w:r>
      <w:r w:rsidRPr="00742B42">
        <w:rPr>
          <w:rFonts w:ascii="Times New Roman" w:hAnsi="Times New Roman" w:cs="Times New Roman"/>
          <w:color w:val="000000"/>
          <w:spacing w:val="-3"/>
          <w:sz w:val="28"/>
          <w:szCs w:val="28"/>
        </w:rPr>
        <w:t>(2*4)  развивает математическую грамотность.</w:t>
      </w:r>
    </w:p>
    <w:p w:rsidR="00C4062D" w:rsidRPr="00742B42" w:rsidRDefault="00C4062D" w:rsidP="007B31FF">
      <w:pPr>
        <w:shd w:val="clear" w:color="auto" w:fill="FFFFFF"/>
        <w:spacing w:before="202" w:line="240" w:lineRule="auto"/>
        <w:ind w:left="142" w:right="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b/>
          <w:color w:val="000000"/>
          <w:sz w:val="28"/>
          <w:szCs w:val="28"/>
        </w:rPr>
        <w:t>4) Логически – поисковые приёмы.</w:t>
      </w:r>
      <w:r w:rsidRPr="00742B42">
        <w:rPr>
          <w:rFonts w:ascii="Times New Roman" w:hAnsi="Times New Roman" w:cs="Times New Roman"/>
          <w:color w:val="000000"/>
          <w:sz w:val="28"/>
          <w:szCs w:val="28"/>
        </w:rPr>
        <w:t xml:space="preserve"> Развивающие каноны, где элементы связаны скрытым логическим смыслом, один элемент неизвестен, требуется найти алгоритм составления конструкции и неизвестный элемент. Необходимо проговаривать решение. Н-р:</w:t>
      </w:r>
    </w:p>
    <w:p w:rsidR="00C4062D" w:rsidRPr="00742B42" w:rsidRDefault="00C4062D" w:rsidP="007B31FF">
      <w:pPr>
        <w:shd w:val="clear" w:color="auto" w:fill="FFFFFF"/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3"/>
          <w:sz w:val="28"/>
          <w:szCs w:val="28"/>
        </w:rPr>
        <w:t>Северная Америка - прерия</w:t>
      </w:r>
    </w:p>
    <w:p w:rsidR="00C4062D" w:rsidRPr="00742B42" w:rsidRDefault="00C4062D" w:rsidP="007B31FF">
      <w:pPr>
        <w:shd w:val="clear" w:color="auto" w:fill="FFFFFF"/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1"/>
          <w:sz w:val="28"/>
          <w:szCs w:val="28"/>
        </w:rPr>
        <w:t>Южная Америка -     пампа</w:t>
      </w:r>
    </w:p>
    <w:p w:rsidR="00C4062D" w:rsidRPr="00742B42" w:rsidRDefault="00C4062D" w:rsidP="007B31FF">
      <w:pPr>
        <w:shd w:val="clear" w:color="auto" w:fill="FFFFFF"/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Евразия -      </w:t>
      </w:r>
      <w:proofErr w:type="gramStart"/>
      <w:r w:rsidRPr="00742B4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?</w:t>
      </w:r>
      <w:proofErr w:type="gramEnd"/>
    </w:p>
    <w:p w:rsidR="00C4062D" w:rsidRPr="00742B42" w:rsidRDefault="00C4062D" w:rsidP="007B31FF">
      <w:pPr>
        <w:shd w:val="clear" w:color="auto" w:fill="FFFFFF"/>
        <w:spacing w:line="240" w:lineRule="auto"/>
        <w:ind w:left="142" w:right="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Приём позволяет развивать логическое мышление, умение делать </w:t>
      </w:r>
      <w:r w:rsidRPr="00742B42">
        <w:rPr>
          <w:rFonts w:ascii="Times New Roman" w:hAnsi="Times New Roman" w:cs="Times New Roman"/>
          <w:color w:val="000000"/>
          <w:spacing w:val="5"/>
          <w:sz w:val="28"/>
          <w:szCs w:val="28"/>
        </w:rPr>
        <w:t>выводы, вербализировать алгоритм решения.</w:t>
      </w:r>
    </w:p>
    <w:p w:rsidR="00C4062D" w:rsidRPr="00742B42" w:rsidRDefault="00F147FE" w:rsidP="007B31FF">
      <w:pPr>
        <w:shd w:val="clear" w:color="auto" w:fill="FFFFFF"/>
        <w:tabs>
          <w:tab w:val="left" w:pos="898"/>
        </w:tabs>
        <w:spacing w:before="5" w:line="240" w:lineRule="auto"/>
        <w:ind w:firstLine="709"/>
        <w:jc w:val="both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5</w:t>
      </w:r>
      <w:r w:rsidR="00C4062D" w:rsidRPr="00742B42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.Шпаргалки, сигнальные карточки</w:t>
      </w:r>
      <w:r w:rsidR="00C4062D" w:rsidRPr="00742B4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—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реализуют творческий потенциал, </w:t>
      </w:r>
      <w:r w:rsidR="00C4062D" w:rsidRPr="00742B42">
        <w:rPr>
          <w:rFonts w:ascii="Times New Roman" w:hAnsi="Times New Roman" w:cs="Times New Roman"/>
          <w:color w:val="000000"/>
          <w:spacing w:val="1"/>
          <w:sz w:val="28"/>
          <w:szCs w:val="28"/>
        </w:rPr>
        <w:t>развивают логическое мышление, словесно - логическую память.</w:t>
      </w:r>
    </w:p>
    <w:p w:rsidR="00C4062D" w:rsidRPr="00742B42" w:rsidRDefault="00F147FE" w:rsidP="007B31FF">
      <w:pPr>
        <w:shd w:val="clear" w:color="auto" w:fill="FFFFFF"/>
        <w:tabs>
          <w:tab w:val="left" w:pos="898"/>
          <w:tab w:val="left" w:pos="4478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6</w:t>
      </w:r>
      <w:r w:rsidR="00C4062D" w:rsidRPr="00742B42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. Корректурная     проба</w:t>
      </w:r>
      <w:r w:rsidR="00C4062D" w:rsidRPr="00742B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062D" w:rsidRPr="00742B42">
        <w:rPr>
          <w:rFonts w:ascii="Times New Roman" w:hAnsi="Times New Roman" w:cs="Times New Roman"/>
          <w:color w:val="000000"/>
          <w:spacing w:val="-4"/>
          <w:sz w:val="28"/>
          <w:szCs w:val="28"/>
        </w:rPr>
        <w:t>хорошо     развивает     концентрацию     и</w:t>
      </w:r>
      <w:r w:rsidR="00C4062D" w:rsidRPr="00742B42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="00C4062D" w:rsidRPr="00742B42">
        <w:rPr>
          <w:rFonts w:ascii="Times New Roman" w:hAnsi="Times New Roman" w:cs="Times New Roman"/>
          <w:color w:val="000000"/>
          <w:spacing w:val="1"/>
          <w:sz w:val="28"/>
          <w:szCs w:val="28"/>
        </w:rPr>
        <w:t>устойчивость внимания. Н-р: «Инструментарий географа»</w:t>
      </w:r>
    </w:p>
    <w:p w:rsidR="00C4062D" w:rsidRPr="00742B42" w:rsidRDefault="00C4062D" w:rsidP="007B31FF">
      <w:pPr>
        <w:shd w:val="clear" w:color="auto" w:fill="FFFFFF"/>
        <w:spacing w:before="1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-1"/>
          <w:sz w:val="28"/>
          <w:szCs w:val="28"/>
        </w:rPr>
        <w:t>Аровнутобарометртовннболькартаниацкорэхолотвоапыднгмтфлюгержд</w:t>
      </w:r>
      <w:r w:rsidRPr="00742B42">
        <w:rPr>
          <w:rFonts w:ascii="Times New Roman" w:hAnsi="Times New Roman" w:cs="Times New Roman"/>
          <w:color w:val="000000"/>
          <w:sz w:val="28"/>
          <w:szCs w:val="28"/>
        </w:rPr>
        <w:t>гваоытбатискафратермометрырвнктмичрыосадкомеропраивныпвикражпоаг</w:t>
      </w:r>
    </w:p>
    <w:p w:rsidR="00C4062D" w:rsidRPr="00742B42" w:rsidRDefault="00F147FE" w:rsidP="007B31FF">
      <w:pPr>
        <w:shd w:val="clear" w:color="auto" w:fill="FFFFFF"/>
        <w:spacing w:before="1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7</w:t>
      </w:r>
      <w:r w:rsidR="00C4062D" w:rsidRPr="00742B42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. Найти смысловую ошибку в тексте:</w:t>
      </w:r>
    </w:p>
    <w:p w:rsidR="00C4062D" w:rsidRPr="00742B42" w:rsidRDefault="00C4062D" w:rsidP="007B31FF">
      <w:pPr>
        <w:shd w:val="clear" w:color="auto" w:fill="FFFFFF"/>
        <w:spacing w:before="1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Природная зона занимает бассейн р.Конго и побережье Гвинейского залива. Почвы красно – жёлтые ферраллитные. Растительность многоярусна. </w:t>
      </w:r>
      <w:r w:rsidRPr="00742B42">
        <w:rPr>
          <w:rFonts w:ascii="Times New Roman" w:hAnsi="Times New Roman" w:cs="Times New Roman"/>
          <w:color w:val="000000"/>
          <w:spacing w:val="-5"/>
          <w:sz w:val="28"/>
          <w:szCs w:val="28"/>
        </w:rPr>
        <w:lastRenderedPageBreak/>
        <w:t>Резкие колебания температуры в течение суток. Обитают различные виды обезьян.</w:t>
      </w:r>
    </w:p>
    <w:p w:rsidR="00C4062D" w:rsidRPr="00742B42" w:rsidRDefault="000F1195" w:rsidP="007B31FF">
      <w:pPr>
        <w:shd w:val="clear" w:color="auto" w:fill="FFFFFF"/>
        <w:spacing w:before="1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8</w:t>
      </w:r>
      <w:r w:rsidR="00C4062D" w:rsidRPr="00742B42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. Решить смысловое уравнение с двумя неизвестными</w:t>
      </w:r>
    </w:p>
    <w:p w:rsidR="00C4062D" w:rsidRPr="00742B42" w:rsidRDefault="00C4062D" w:rsidP="007B31FF">
      <w:pPr>
        <w:shd w:val="clear" w:color="auto" w:fill="FFFFFF"/>
        <w:spacing w:before="1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-5"/>
          <w:sz w:val="28"/>
          <w:szCs w:val="28"/>
        </w:rPr>
        <w:t>…………………….на Земле 6, а океанов на Земле……………….</w:t>
      </w:r>
    </w:p>
    <w:p w:rsidR="00C4062D" w:rsidRPr="00742B42" w:rsidRDefault="00C4062D" w:rsidP="007B31FF">
      <w:pPr>
        <w:shd w:val="clear" w:color="auto" w:fill="FFFFFF"/>
        <w:spacing w:before="1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-5"/>
          <w:sz w:val="28"/>
          <w:szCs w:val="28"/>
        </w:rPr>
        <w:t>……………………измеряется барометром, а влажность воздуха……</w:t>
      </w:r>
    </w:p>
    <w:p w:rsidR="00C4062D" w:rsidRPr="00742B42" w:rsidRDefault="000F1195" w:rsidP="007B31FF">
      <w:pPr>
        <w:shd w:val="clear" w:color="auto" w:fill="FFFFFF"/>
        <w:spacing w:before="1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9</w:t>
      </w:r>
      <w:r w:rsidR="00C4062D" w:rsidRPr="00742B42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. Создание понятийной карты, карты- вереницы.</w:t>
      </w:r>
    </w:p>
    <w:p w:rsidR="00C4062D" w:rsidRPr="00742B42" w:rsidRDefault="000F1195" w:rsidP="007B31FF">
      <w:pPr>
        <w:shd w:val="clear" w:color="auto" w:fill="FFFFFF"/>
        <w:spacing w:before="10" w:line="240" w:lineRule="auto"/>
        <w:ind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10</w:t>
      </w:r>
      <w:r w:rsidR="00C4062D" w:rsidRPr="00742B42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. Задания на прогнозирование –</w:t>
      </w:r>
      <w:r w:rsidR="00C4062D" w:rsidRPr="00742B4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н-р: Как изменится климат Южной Америки, если Анды будут располагаться не на западе материка, а на востоке?</w:t>
      </w:r>
    </w:p>
    <w:p w:rsidR="00C4062D" w:rsidRPr="00742B42" w:rsidRDefault="000F1195" w:rsidP="007B31FF">
      <w:pPr>
        <w:shd w:val="clear" w:color="auto" w:fill="FFFFFF"/>
        <w:spacing w:before="10" w:line="240" w:lineRule="auto"/>
        <w:ind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11</w:t>
      </w:r>
      <w:r w:rsidR="00C4062D" w:rsidRPr="00742B42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. Решение магических квадратов</w:t>
      </w:r>
      <w:r w:rsidR="00C4062D" w:rsidRPr="00742B4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– найти тематические слова, из оставшихся букв сложить термин и дать его определение</w:t>
      </w:r>
    </w:p>
    <w:p w:rsidR="00C4062D" w:rsidRPr="00742B42" w:rsidRDefault="00C4062D" w:rsidP="007B31FF">
      <w:pPr>
        <w:shd w:val="clear" w:color="auto" w:fill="FFFFFF"/>
        <w:spacing w:before="1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5"/>
        <w:gridCol w:w="1254"/>
        <w:gridCol w:w="1112"/>
        <w:gridCol w:w="1112"/>
        <w:gridCol w:w="1112"/>
      </w:tblGrid>
      <w:tr w:rsidR="00586420" w:rsidRPr="00742B42" w:rsidTr="00586420">
        <w:trPr>
          <w:trHeight w:val="395"/>
        </w:trPr>
        <w:tc>
          <w:tcPr>
            <w:tcW w:w="1155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п</w:t>
            </w:r>
          </w:p>
        </w:tc>
        <w:tc>
          <w:tcPr>
            <w:tcW w:w="1254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у</w:t>
            </w:r>
          </w:p>
        </w:tc>
        <w:tc>
          <w:tcPr>
            <w:tcW w:w="1112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и</w:t>
            </w:r>
          </w:p>
        </w:tc>
        <w:tc>
          <w:tcPr>
            <w:tcW w:w="1112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</w:t>
            </w:r>
          </w:p>
        </w:tc>
        <w:tc>
          <w:tcPr>
            <w:tcW w:w="1112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</w:p>
        </w:tc>
      </w:tr>
      <w:tr w:rsidR="00586420" w:rsidRPr="00742B42" w:rsidTr="00586420">
        <w:trPr>
          <w:trHeight w:val="377"/>
        </w:trPr>
        <w:tc>
          <w:tcPr>
            <w:tcW w:w="1155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о</w:t>
            </w:r>
          </w:p>
        </w:tc>
        <w:tc>
          <w:tcPr>
            <w:tcW w:w="1254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й</w:t>
            </w:r>
          </w:p>
        </w:tc>
        <w:tc>
          <w:tcPr>
            <w:tcW w:w="1112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о</w:t>
            </w:r>
          </w:p>
        </w:tc>
        <w:tc>
          <w:tcPr>
            <w:tcW w:w="1112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л</w:t>
            </w:r>
          </w:p>
        </w:tc>
        <w:tc>
          <w:tcPr>
            <w:tcW w:w="1112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о</w:t>
            </w:r>
          </w:p>
        </w:tc>
      </w:tr>
      <w:tr w:rsidR="00586420" w:rsidRPr="00742B42" w:rsidTr="00586420">
        <w:trPr>
          <w:trHeight w:val="395"/>
        </w:trPr>
        <w:tc>
          <w:tcPr>
            <w:tcW w:w="1155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а</w:t>
            </w:r>
          </w:p>
        </w:tc>
        <w:tc>
          <w:tcPr>
            <w:tcW w:w="1254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м</w:t>
            </w:r>
          </w:p>
        </w:tc>
        <w:tc>
          <w:tcPr>
            <w:tcW w:w="1112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</w:p>
        </w:tc>
        <w:tc>
          <w:tcPr>
            <w:tcW w:w="1112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</w:t>
            </w:r>
          </w:p>
        </w:tc>
        <w:tc>
          <w:tcPr>
            <w:tcW w:w="1112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к</w:t>
            </w:r>
          </w:p>
        </w:tc>
      </w:tr>
      <w:tr w:rsidR="00586420" w:rsidRPr="00742B42" w:rsidTr="00586420">
        <w:trPr>
          <w:trHeight w:val="395"/>
        </w:trPr>
        <w:tc>
          <w:tcPr>
            <w:tcW w:w="1155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р</w:t>
            </w:r>
          </w:p>
        </w:tc>
        <w:tc>
          <w:tcPr>
            <w:tcW w:w="1254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</w:p>
        </w:tc>
        <w:tc>
          <w:tcPr>
            <w:tcW w:w="1112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ь</w:t>
            </w:r>
          </w:p>
        </w:tc>
        <w:tc>
          <w:tcPr>
            <w:tcW w:w="1112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у</w:t>
            </w:r>
          </w:p>
        </w:tc>
        <w:tc>
          <w:tcPr>
            <w:tcW w:w="1112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</w:p>
        </w:tc>
      </w:tr>
      <w:tr w:rsidR="00586420" w:rsidRPr="00742B42" w:rsidTr="00586420">
        <w:trPr>
          <w:trHeight w:val="395"/>
        </w:trPr>
        <w:tc>
          <w:tcPr>
            <w:tcW w:w="1155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у</w:t>
            </w:r>
          </w:p>
        </w:tc>
        <w:tc>
          <w:tcPr>
            <w:tcW w:w="1254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</w:t>
            </w:r>
          </w:p>
        </w:tc>
        <w:tc>
          <w:tcPr>
            <w:tcW w:w="1112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к</w:t>
            </w:r>
          </w:p>
        </w:tc>
        <w:tc>
          <w:tcPr>
            <w:tcW w:w="1112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р</w:t>
            </w:r>
          </w:p>
        </w:tc>
        <w:tc>
          <w:tcPr>
            <w:tcW w:w="1112" w:type="dxa"/>
          </w:tcPr>
          <w:p w:rsidR="00CC39E5" w:rsidRPr="00742B42" w:rsidRDefault="00CC39E5" w:rsidP="007B31FF">
            <w:pPr>
              <w:spacing w:before="10" w:line="240" w:lineRule="auto"/>
              <w:ind w:left="142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742B4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а</w:t>
            </w:r>
          </w:p>
        </w:tc>
      </w:tr>
    </w:tbl>
    <w:p w:rsidR="00C4062D" w:rsidRPr="00742B42" w:rsidRDefault="00C4062D" w:rsidP="007B31FF">
      <w:pPr>
        <w:shd w:val="clear" w:color="auto" w:fill="FFFFFF"/>
        <w:spacing w:before="1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C4062D" w:rsidRPr="00742B42" w:rsidRDefault="00C4062D" w:rsidP="007B31FF">
      <w:pPr>
        <w:shd w:val="clear" w:color="auto" w:fill="FFFFFF"/>
        <w:spacing w:before="1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-5"/>
          <w:sz w:val="28"/>
          <w:szCs w:val="28"/>
        </w:rPr>
        <w:t>Исток, устье, русло, пойма. РУКАВ</w:t>
      </w:r>
    </w:p>
    <w:p w:rsidR="00C4062D" w:rsidRPr="00742B42" w:rsidRDefault="00C4062D" w:rsidP="007B31FF">
      <w:pPr>
        <w:shd w:val="clear" w:color="auto" w:fill="FFFFFF"/>
        <w:spacing w:before="1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C4062D" w:rsidRPr="00742B42" w:rsidRDefault="00C4062D" w:rsidP="007B31FF">
      <w:pPr>
        <w:shd w:val="clear" w:color="auto" w:fill="FFFFFF"/>
        <w:spacing w:before="1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C4062D" w:rsidRPr="00742B42" w:rsidRDefault="00C4062D" w:rsidP="007B31FF">
      <w:pPr>
        <w:shd w:val="clear" w:color="auto" w:fill="FFFFFF"/>
        <w:spacing w:before="1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C4062D" w:rsidRPr="00742B42" w:rsidRDefault="000F1195" w:rsidP="007B31FF">
      <w:pPr>
        <w:shd w:val="clear" w:color="auto" w:fill="FFFFFF"/>
        <w:spacing w:before="10" w:line="240" w:lineRule="auto"/>
        <w:jc w:val="both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12</w:t>
      </w:r>
      <w:r w:rsidR="00C4062D" w:rsidRPr="00742B42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. Решение проблемных вопросов:</w:t>
      </w:r>
    </w:p>
    <w:p w:rsidR="00C4062D" w:rsidRPr="00742B42" w:rsidRDefault="00C4062D" w:rsidP="007B31FF">
      <w:pPr>
        <w:shd w:val="clear" w:color="auto" w:fill="FFFFFF"/>
        <w:spacing w:before="1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- Известно, что полярники не заботятся о запасах пресной воды для приготовления  пищи, они используют лёд, который образуется из морской горько- солёной воды. Почему вода становится пресной, если образуется из растаявшего морского льда?</w:t>
      </w:r>
    </w:p>
    <w:p w:rsidR="00C4062D" w:rsidRPr="00742B42" w:rsidRDefault="00C4062D" w:rsidP="007B31FF">
      <w:pPr>
        <w:shd w:val="clear" w:color="auto" w:fill="FFFFFF"/>
        <w:spacing w:before="10" w:line="240" w:lineRule="auto"/>
        <w:ind w:left="142" w:firstLine="709"/>
        <w:jc w:val="both"/>
        <w:rPr>
          <w:rFonts w:ascii="Times New Roman" w:hAnsi="Times New Roman" w:cs="Times New Roman"/>
          <w:i/>
          <w:color w:val="000000"/>
          <w:spacing w:val="-5"/>
          <w:sz w:val="28"/>
          <w:szCs w:val="28"/>
        </w:rPr>
      </w:pPr>
      <w:r w:rsidRPr="00742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42B4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Вода нормальной океанической солености начинает замерзать при температуре —1,9 °С. Соли, содержащиеся в морской воде, остаются во льду, лед получается соленый, растопив его, нельзя получить питьевую воду. Постепенное накопление снега на поверхности льда и его уплотнение под действием собственного веса создают новый слой льда, уже совершенно пресного. Между тем нижняя часть льдины начинает подтаивать, так как снизу контактирует с водой, температура которой не ниже точки замерзания, а к тому же ее поверхность защищена самой льдиной от излишнего выхолаживания. Таким образом, сверху льдина опресняется осадками, а нижняя, соленая ее часть, постепенно тает. В итоге морской лед становится тем более пресным, чем он старше.</w:t>
      </w:r>
    </w:p>
    <w:p w:rsidR="00C4062D" w:rsidRPr="00742B42" w:rsidRDefault="000F1195" w:rsidP="007B31FF">
      <w:pPr>
        <w:shd w:val="clear" w:color="auto" w:fill="FFFFFF"/>
        <w:spacing w:before="1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lastRenderedPageBreak/>
        <w:t>13</w:t>
      </w:r>
      <w:r w:rsidR="00C4062D" w:rsidRPr="00742B42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. Одно из заданий определить на вкус, из каких растений</w:t>
      </w:r>
      <w:r w:rsidR="00C4062D" w:rsidRPr="00742B4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сделан салат, фруктовый десерт и т.д., назвать и обозначить на карте центры происхождения этих растений, назвать страны распространения.</w:t>
      </w:r>
    </w:p>
    <w:p w:rsidR="00C4062D" w:rsidRPr="00742B42" w:rsidRDefault="000F1195" w:rsidP="007B31FF">
      <w:pPr>
        <w:shd w:val="clear" w:color="auto" w:fill="FFFFFF"/>
        <w:spacing w:before="10" w:line="240" w:lineRule="auto"/>
        <w:ind w:left="142"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14</w:t>
      </w:r>
      <w:r w:rsidR="00C4062D" w:rsidRPr="00742B42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. При изучении животного мира</w:t>
      </w:r>
      <w:r w:rsidR="00C4062D" w:rsidRPr="00742B4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различных регионов Земли можно использовать прослушивание звуковых записей различных животных (крики и пение птиц, рычание и мурлыкание и т.д.), отнести к определённому материку.</w:t>
      </w:r>
    </w:p>
    <w:p w:rsidR="00C4062D" w:rsidRDefault="00C4062D" w:rsidP="007B31FF">
      <w:pPr>
        <w:shd w:val="clear" w:color="auto" w:fill="FFFFFF"/>
        <w:spacing w:before="10" w:line="240" w:lineRule="auto"/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B42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1</w:t>
      </w:r>
      <w:r w:rsidR="000F1195">
        <w:rPr>
          <w:rFonts w:ascii="Times New Roman" w:hAnsi="Times New Roman" w:cs="Times New Roman"/>
          <w:b/>
          <w:color w:val="000000"/>
          <w:spacing w:val="-17"/>
          <w:sz w:val="28"/>
          <w:szCs w:val="28"/>
        </w:rPr>
        <w:t>5</w:t>
      </w:r>
      <w:r w:rsidRPr="00742B42">
        <w:rPr>
          <w:rFonts w:ascii="Times New Roman" w:hAnsi="Times New Roman" w:cs="Times New Roman"/>
          <w:b/>
          <w:color w:val="000000"/>
          <w:spacing w:val="-17"/>
          <w:sz w:val="28"/>
          <w:szCs w:val="28"/>
        </w:rPr>
        <w:t>.</w:t>
      </w:r>
      <w:r w:rsidRPr="00742B4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A18E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География </w:t>
      </w:r>
      <w:r w:rsidRPr="00742B42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предоставляет  огромную  возможность  для </w:t>
      </w:r>
      <w:r w:rsidRPr="00742B42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творческой </w:t>
      </w:r>
      <w:r w:rsidRPr="00742B42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самореализации</w:t>
      </w:r>
      <w:r w:rsidRPr="00742B4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: проектирование символики стран, создание туристических </w:t>
      </w:r>
      <w:r w:rsidRPr="00742B42">
        <w:rPr>
          <w:rFonts w:ascii="Times New Roman" w:hAnsi="Times New Roman" w:cs="Times New Roman"/>
          <w:color w:val="000000"/>
          <w:sz w:val="28"/>
          <w:szCs w:val="28"/>
        </w:rPr>
        <w:t>проспектов, написание путевых заметок.</w:t>
      </w:r>
    </w:p>
    <w:p w:rsidR="00BA63C2" w:rsidRPr="00BA63C2" w:rsidRDefault="00BA63C2" w:rsidP="007B31FF">
      <w:pPr>
        <w:shd w:val="clear" w:color="auto" w:fill="FFFFFF"/>
        <w:spacing w:before="10" w:line="240" w:lineRule="auto"/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16. Примеры заданий </w:t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en-US"/>
        </w:rPr>
        <w:t>PISA.</w:t>
      </w:r>
    </w:p>
    <w:p w:rsidR="00BA63C2" w:rsidRDefault="00BA63C2" w:rsidP="007B31FF">
      <w:pPr>
        <w:shd w:val="clear" w:color="auto" w:fill="FFFFFF"/>
        <w:spacing w:before="10" w:line="240" w:lineRule="auto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noProof/>
        </w:rPr>
        <w:drawing>
          <wp:inline distT="0" distB="0" distL="0" distR="0" wp14:anchorId="53D56ED2" wp14:editId="3E09626E">
            <wp:extent cx="5848350" cy="2981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3790" t="27376" r="14859" b="21578"/>
                    <a:stretch/>
                  </pic:blipFill>
                  <pic:spPr bwMode="auto">
                    <a:xfrm>
                      <a:off x="0" y="0"/>
                      <a:ext cx="5866150" cy="29903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63C2" w:rsidRDefault="00BA63C2" w:rsidP="007B31FF">
      <w:pPr>
        <w:shd w:val="clear" w:color="auto" w:fill="FFFFFF"/>
        <w:spacing w:before="10" w:line="240" w:lineRule="auto"/>
        <w:jc w:val="both"/>
        <w:rPr>
          <w:noProof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lastRenderedPageBreak/>
        <w:t>17.</w:t>
      </w:r>
      <w:r w:rsidRPr="00BA63C2">
        <w:rPr>
          <w:noProof/>
        </w:rPr>
        <w:t xml:space="preserve"> </w:t>
      </w:r>
      <w:r>
        <w:rPr>
          <w:noProof/>
        </w:rPr>
        <w:t>А)</w:t>
      </w:r>
      <w:r>
        <w:rPr>
          <w:noProof/>
        </w:rPr>
        <w:drawing>
          <wp:inline distT="0" distB="0" distL="0" distR="0" wp14:anchorId="3EB06B2C" wp14:editId="110C565F">
            <wp:extent cx="5833110" cy="36895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3189" t="27376" r="27517" b="17171"/>
                    <a:stretch/>
                  </pic:blipFill>
                  <pic:spPr bwMode="auto">
                    <a:xfrm>
                      <a:off x="0" y="0"/>
                      <a:ext cx="5875155" cy="37161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63C2" w:rsidRDefault="00BA63C2" w:rsidP="007B31FF">
      <w:pPr>
        <w:shd w:val="clear" w:color="auto" w:fill="FFFFFF"/>
        <w:spacing w:before="10" w:line="240" w:lineRule="auto"/>
        <w:jc w:val="both"/>
        <w:rPr>
          <w:noProof/>
        </w:rPr>
      </w:pPr>
      <w:r>
        <w:rPr>
          <w:noProof/>
        </w:rPr>
        <w:t>Б)</w:t>
      </w:r>
      <w:r w:rsidRPr="00BA63C2">
        <w:rPr>
          <w:noProof/>
        </w:rPr>
        <w:t xml:space="preserve"> </w:t>
      </w:r>
      <w:r>
        <w:rPr>
          <w:noProof/>
        </w:rPr>
        <w:drawing>
          <wp:inline distT="0" distB="0" distL="0" distR="0" wp14:anchorId="2117136C" wp14:editId="0D50E849">
            <wp:extent cx="2985292" cy="170147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3192" t="35347" r="26543" b="13701"/>
                    <a:stretch/>
                  </pic:blipFill>
                  <pic:spPr bwMode="auto">
                    <a:xfrm>
                      <a:off x="0" y="0"/>
                      <a:ext cx="2985960" cy="17018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63C2" w:rsidRDefault="00BA63C2" w:rsidP="007B31FF">
      <w:pPr>
        <w:shd w:val="clear" w:color="auto" w:fill="FFFFFF"/>
        <w:spacing w:before="10" w:line="240" w:lineRule="auto"/>
        <w:jc w:val="both"/>
        <w:rPr>
          <w:noProof/>
        </w:rPr>
      </w:pPr>
    </w:p>
    <w:p w:rsidR="00BA63C2" w:rsidRPr="00742B42" w:rsidRDefault="00BA63C2" w:rsidP="007B31FF">
      <w:pPr>
        <w:shd w:val="clear" w:color="auto" w:fill="FFFFFF"/>
        <w:spacing w:before="10" w:line="240" w:lineRule="auto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noProof/>
        </w:rPr>
        <w:t>В)</w:t>
      </w:r>
      <w:r w:rsidRPr="00BA63C2">
        <w:rPr>
          <w:noProof/>
        </w:rPr>
        <w:t xml:space="preserve"> </w:t>
      </w:r>
      <w:r>
        <w:rPr>
          <w:noProof/>
        </w:rPr>
        <w:drawing>
          <wp:inline distT="0" distB="0" distL="0" distR="0" wp14:anchorId="263D6638" wp14:editId="1C872A3E">
            <wp:extent cx="2916194" cy="217604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3580" t="22525" r="27322" b="12316"/>
                    <a:stretch/>
                  </pic:blipFill>
                  <pic:spPr bwMode="auto">
                    <a:xfrm>
                      <a:off x="0" y="0"/>
                      <a:ext cx="2916618" cy="2176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062D" w:rsidRPr="000F1195" w:rsidRDefault="00C4062D" w:rsidP="007B31FF">
      <w:pPr>
        <w:pStyle w:val="a3"/>
        <w:shd w:val="clear" w:color="auto" w:fill="FFFFFF"/>
        <w:spacing w:before="0" w:beforeAutospacing="0" w:after="120" w:afterAutospacing="0"/>
        <w:ind w:left="142" w:firstLine="709"/>
        <w:jc w:val="both"/>
        <w:rPr>
          <w:sz w:val="28"/>
          <w:szCs w:val="28"/>
        </w:rPr>
      </w:pPr>
      <w:r w:rsidRPr="00742B42">
        <w:rPr>
          <w:sz w:val="28"/>
          <w:szCs w:val="28"/>
        </w:rPr>
        <w:t xml:space="preserve">Вашему вниманию были представлены приёмы, которые уже </w:t>
      </w:r>
      <w:r w:rsidRPr="000F1195">
        <w:rPr>
          <w:sz w:val="28"/>
          <w:szCs w:val="28"/>
        </w:rPr>
        <w:t>проверены в практической деятельности.</w:t>
      </w:r>
    </w:p>
    <w:p w:rsidR="000F1195" w:rsidRPr="000F1195" w:rsidRDefault="00C4062D" w:rsidP="007B31F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1195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Современное общество ставит перед учителем задачу обеспечить условия для развития целостной личности школьника. </w:t>
      </w:r>
      <w:r w:rsidR="000F1195" w:rsidRPr="000F11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интереса к географии у учащихся является необходимым условием процесса обучения. Чем выше интерес, тем активнее идет обучение и тем лучше его результаты.  Отсутствие интереса приводит к низкому качеству обучения, быстрому забыванию и даже полной потере приобретенных знаний, умений и навыков. Поэтому очень важно увеличить уровень интереса учеников к географии, следить за его изменением, что и является неотъемлемой частью </w:t>
      </w:r>
      <w:r w:rsidR="00E357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развития </w:t>
      </w:r>
      <w:r w:rsidR="00E357BA" w:rsidRPr="000F1195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функционально – грамотной личности</w:t>
      </w:r>
      <w:r w:rsidR="00E357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исследования PISA</w:t>
      </w:r>
      <w:r w:rsidR="000F1195" w:rsidRPr="000F119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52405" w:rsidRPr="00E52405" w:rsidRDefault="00E52405" w:rsidP="007B31F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52405">
        <w:rPr>
          <w:rFonts w:ascii="Arial" w:hAnsi="Arial"/>
          <w:b/>
          <w:bCs/>
          <w:color w:val="000000" w:themeColor="text1"/>
          <w:kern w:val="24"/>
          <w:sz w:val="28"/>
          <w:szCs w:val="28"/>
        </w:rPr>
        <w:t>"</w:t>
      </w:r>
      <w:r w:rsidRPr="00E52405"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Мы в школе не го</w:t>
      </w:r>
      <w:r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товим географов, а учим </w:t>
      </w:r>
      <w:r w:rsidRPr="00E52405"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людей,  способных  влиться  в  современную  </w:t>
      </w:r>
      <w:proofErr w:type="spellStart"/>
      <w:r w:rsidRPr="00E52405"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жизнь</w:t>
      </w:r>
      <w:proofErr w:type="spellEnd"/>
      <w:r w:rsidRPr="00E52405"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 xml:space="preserve">".                                                  </w:t>
      </w:r>
    </w:p>
    <w:p w:rsidR="00E52405" w:rsidRPr="00E52405" w:rsidRDefault="00E52405" w:rsidP="007B31F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52405"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                            </w:t>
      </w:r>
      <w:r w:rsidRPr="00E52405"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E52405"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В.И.Сиротин</w:t>
      </w:r>
      <w:proofErr w:type="spellEnd"/>
    </w:p>
    <w:p w:rsidR="00C4062D" w:rsidRPr="00742B42" w:rsidRDefault="00C4062D" w:rsidP="007B31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B42">
        <w:rPr>
          <w:rFonts w:ascii="Times New Roman" w:hAnsi="Times New Roman" w:cs="Times New Roman"/>
          <w:sz w:val="28"/>
          <w:szCs w:val="28"/>
        </w:rPr>
        <w:tab/>
      </w:r>
      <w:r w:rsidRPr="00742B42">
        <w:rPr>
          <w:rFonts w:ascii="Times New Roman" w:hAnsi="Times New Roman" w:cs="Times New Roman"/>
          <w:sz w:val="28"/>
          <w:szCs w:val="28"/>
        </w:rPr>
        <w:tab/>
      </w:r>
      <w:r w:rsidRPr="00742B42">
        <w:rPr>
          <w:rFonts w:ascii="Times New Roman" w:hAnsi="Times New Roman" w:cs="Times New Roman"/>
          <w:sz w:val="28"/>
          <w:szCs w:val="28"/>
        </w:rPr>
        <w:tab/>
      </w:r>
      <w:r w:rsidR="009E6AD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4062D" w:rsidRPr="00742B42" w:rsidSect="00487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426C9"/>
    <w:multiLevelType w:val="singleLevel"/>
    <w:tmpl w:val="50DA22F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062D"/>
    <w:rsid w:val="0002675D"/>
    <w:rsid w:val="000B69E3"/>
    <w:rsid w:val="000F1195"/>
    <w:rsid w:val="001600B7"/>
    <w:rsid w:val="00164E9D"/>
    <w:rsid w:val="00296D9A"/>
    <w:rsid w:val="003E5BA3"/>
    <w:rsid w:val="004220B0"/>
    <w:rsid w:val="00487EF6"/>
    <w:rsid w:val="004A4C42"/>
    <w:rsid w:val="004D1DD3"/>
    <w:rsid w:val="00586420"/>
    <w:rsid w:val="005870D2"/>
    <w:rsid w:val="005957B1"/>
    <w:rsid w:val="006663E5"/>
    <w:rsid w:val="00742B42"/>
    <w:rsid w:val="007B31FF"/>
    <w:rsid w:val="007C36AD"/>
    <w:rsid w:val="009B1CF9"/>
    <w:rsid w:val="009E6AD6"/>
    <w:rsid w:val="00AA09B8"/>
    <w:rsid w:val="00B676BE"/>
    <w:rsid w:val="00BA18E1"/>
    <w:rsid w:val="00BA63C2"/>
    <w:rsid w:val="00BF4194"/>
    <w:rsid w:val="00C4062D"/>
    <w:rsid w:val="00CC39E5"/>
    <w:rsid w:val="00CD752C"/>
    <w:rsid w:val="00E357BA"/>
    <w:rsid w:val="00E52405"/>
    <w:rsid w:val="00F1405E"/>
    <w:rsid w:val="00F1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D75A80-03C3-41D6-87B1-CAFD848F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E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0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2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20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4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2E850-F14C-410E-93D0-729FF2E36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1557</TotalTime>
  <Pages>8</Pages>
  <Words>1735</Words>
  <Characters>9892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school95</Company>
  <LinksUpToDate>false</LinksUpToDate>
  <CharactersWithSpaces>11604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Каламкач</cp:lastModifiedBy>
  <cp:revision>16</cp:revision>
  <cp:lastPrinted>2020-11-04T10:28:00Z</cp:lastPrinted>
  <dcterms:created xsi:type="dcterms:W3CDTF">2015-01-27T10:03:00Z</dcterms:created>
  <dcterms:modified xsi:type="dcterms:W3CDTF">2020-11-04T10:29:00Z</dcterms:modified>
</cp:coreProperties>
</file>